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AF" w:rsidRPr="000A3CAF" w:rsidRDefault="000A3CAF" w:rsidP="00774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9A2515" w:rsidRDefault="000A3CAF" w:rsidP="000A3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bookmarkStart w:id="0" w:name="_GoBack"/>
      <w:bookmarkEnd w:id="0"/>
      <w:r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охраняемым законом ценностям в сфере муниципального контроля </w:t>
      </w:r>
      <w:r w:rsidR="00C114ED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  <w:r w:rsidR="009A2515" w:rsidRPr="009A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Горбунковское сельское поселение</w:t>
      </w:r>
      <w:r w:rsidR="00BE61DB" w:rsidRPr="009A2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C114ED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="009A2515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5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Аналитическая часть Программы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="00C114ED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="009A2515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по виду муниципального контроля. </w:t>
      </w:r>
    </w:p>
    <w:p w:rsid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="009A2515" w:rsidRPr="009A2515">
        <w:rPr>
          <w:rFonts w:ascii="Times New Roman" w:hAnsi="Times New Roman" w:cs="Times New Roman"/>
          <w:sz w:val="24"/>
          <w:szCs w:val="24"/>
        </w:rPr>
        <w:t xml:space="preserve"> </w:t>
      </w:r>
      <w:r w:rsidR="00C114ED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="00C114ED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</w:t>
      </w:r>
      <w:r w:rsidR="00C1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предпринимателями </w:t>
      </w:r>
      <w:r w:rsidR="00C1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ED" w:rsidRPr="00750214">
        <w:rPr>
          <w:rFonts w:ascii="Times New Roman" w:hAnsi="Times New Roman"/>
          <w:sz w:val="24"/>
          <w:szCs w:val="24"/>
        </w:rPr>
        <w:t>Схемы размещения нестационарных торговых объектов на территории муниципального образования Горбунковское сельское поселение, утвержденной в соответствии с требованиями Федерального закона от 28 декабря 2009 года №381-ФЗ «Об основах государственного регулирования торговой деятельности в Российской Федерации»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местного самоуправления,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местная администрация муниципального образования Горбунковское сельское поселение.</w:t>
      </w:r>
    </w:p>
    <w:p w:rsidR="000A3CAF" w:rsidRPr="008F389B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</w:t>
      </w: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посредством: </w:t>
      </w:r>
    </w:p>
    <w:p w:rsidR="000A3CAF" w:rsidRPr="008F389B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</w:t>
      </w:r>
      <w:r w:rsidR="009A2515" w:rsidRPr="008F389B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="00C114ED" w:rsidRPr="00750214">
        <w:rPr>
          <w:rFonts w:ascii="Times New Roman" w:hAnsi="Times New Roman"/>
          <w:sz w:val="24"/>
          <w:szCs w:val="24"/>
        </w:rPr>
        <w:t>Схемы размещения нестационарных торговых объектов на территории муниципального образования Горбунковское сельское поселение, утвержденной в соответствии с требованиями Федерального закона от 28 декабря 2009 года №381-ФЗ «Об основах государственного регулирования торговой деятельности в Российской Федерации»</w:t>
      </w: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A3CAF" w:rsidRPr="002244CC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22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Подконтрольные субъекты: </w:t>
      </w:r>
    </w:p>
    <w:p w:rsidR="000A3CAF" w:rsidRPr="002244CC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индивидуаль</w:t>
      </w:r>
      <w:r w:rsidR="002244CC" w:rsidRPr="0022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предприниматели, </w:t>
      </w:r>
      <w:r w:rsidR="002244CC" w:rsidRPr="002244CC">
        <w:rPr>
          <w:rFonts w:ascii="Times New Roman" w:hAnsi="Times New Roman" w:cs="Times New Roman"/>
          <w:sz w:val="24"/>
          <w:szCs w:val="24"/>
        </w:rPr>
        <w:t>осуществляющие торговлю, в нестационарных торговых объектах</w:t>
      </w:r>
      <w:r w:rsidRPr="0022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9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муниципального образования Горбунковское сельское поселение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контролю: </w:t>
      </w:r>
    </w:p>
    <w:p w:rsidR="00C114ED" w:rsidRPr="00C114ED" w:rsidRDefault="00C114ED" w:rsidP="00C114E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14ED">
        <w:rPr>
          <w:rStyle w:val="markedcontent"/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Горбунковское сельское поселение от 30.09.2013 № 181 «Об утверждении «Схемы размещения нестационарных объектов розничной торговли, расположенных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Горбунковское сельское поселение» и «Схемы размещения ярмарок сельскохозяйственной растительной продукции на территории муниципального образования Горбунковское сельское поселение»</w:t>
      </w:r>
    </w:p>
    <w:p w:rsid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0A3CAF" w:rsidRPr="00685632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6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685632" w:rsidRPr="00685632" w:rsidRDefault="00685632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32">
        <w:rPr>
          <w:rFonts w:ascii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Горбунковское сельское поселение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801853" w:rsidRDefault="000A3CAF" w:rsidP="00801853">
      <w:pPr>
        <w:spacing w:before="100" w:beforeAutospacing="1" w:after="100" w:afterAutospacing="1" w:line="240" w:lineRule="auto"/>
        <w:jc w:val="both"/>
      </w:pPr>
      <w:r w:rsidRPr="006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не утверждался</w:t>
      </w:r>
      <w:r w:rsidRPr="0080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80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801853" w:rsidRDefault="00801853" w:rsidP="00801853">
      <w:pPr>
        <w:pStyle w:val="a4"/>
        <w:jc w:val="both"/>
      </w:pPr>
      <w: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2D30CB" w:rsidRPr="00C114ED">
        <w:rPr>
          <w:rStyle w:val="markedcontent"/>
        </w:rPr>
        <w:t>Постановлени</w:t>
      </w:r>
      <w:r w:rsidR="002D30CB">
        <w:rPr>
          <w:rStyle w:val="markedcontent"/>
        </w:rPr>
        <w:t>я</w:t>
      </w:r>
      <w:r w:rsidR="002D30CB" w:rsidRPr="00C114ED">
        <w:rPr>
          <w:rStyle w:val="markedcontent"/>
        </w:rPr>
        <w:t xml:space="preserve"> местной администрации муниципального образования Горбунковское сельское поселение от 30.09.2013 № 181 «Об утверждении «Схемы размещения нестационарных объектов розничной торговли, расположенных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Горбунковское сельское поселение» и «Схемы размещения ярмарок сельскохозяйственной растительной продукции на территории муниципального образования Горбунковское сельское поселение»</w:t>
      </w:r>
      <w:r>
        <w:t xml:space="preserve"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B46932" w:rsidRPr="00B46932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6932" w:rsidRPr="00B46932">
        <w:rPr>
          <w:rFonts w:ascii="Times New Roman" w:hAnsi="Times New Roman" w:cs="Times New Roman"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 в области торговой деятельности в части размещения нестационарных торговых объектов;</w:t>
      </w:r>
    </w:p>
    <w:p w:rsidR="000A3CAF" w:rsidRPr="00B46932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932" w:rsidRPr="00B46932">
        <w:rPr>
          <w:rFonts w:ascii="Times New Roman" w:hAnsi="Times New Roman" w:cs="Times New Roman"/>
          <w:sz w:val="24"/>
          <w:szCs w:val="24"/>
        </w:rPr>
        <w:t xml:space="preserve"> вследствие нарушений требований, установленных законодательством в области торговой деятельности</w:t>
      </w:r>
      <w:r w:rsidRPr="00B4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иятий по профилактике нарушений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27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торговой деятельности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(приложение).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</w:t>
      </w:r>
      <w:r w:rsid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контрольных мероприятий-</w:t>
      </w:r>
      <w:r w:rsidR="001E6D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рост указанного показателя.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требований, а не проведение внеплановой проверки;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Программой</w:t>
      </w:r>
    </w:p>
    <w:p w:rsidR="00430B59" w:rsidRDefault="000A3CAF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должностных лиц </w:t>
      </w:r>
      <w:r w:rsidR="0043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администрации муниципального образования Горбунковское сельское </w:t>
      </w:r>
      <w:r w:rsidR="00430B59"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</w:t>
      </w:r>
      <w:r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1E6DD8">
        <w:rPr>
          <w:rFonts w:ascii="Times New Roman" w:hAnsi="Times New Roman" w:cs="Times New Roman"/>
          <w:b/>
          <w:sz w:val="24"/>
          <w:szCs w:val="24"/>
        </w:rPr>
        <w:t>в области торговой деятельности</w:t>
      </w:r>
      <w:r w:rsidR="00DE0AD6"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муниципального образования </w:t>
      </w:r>
    </w:p>
    <w:p w:rsidR="000A3CAF" w:rsidRDefault="00430B59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B59" w:rsidRPr="000A3CAF" w:rsidRDefault="00430B59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036"/>
        <w:gridCol w:w="2551"/>
        <w:gridCol w:w="2424"/>
      </w:tblGrid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430B59" w:rsidRPr="00430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81376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53-230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CAF" w:rsidRPr="000A3CAF" w:rsidRDefault="00430B59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info@gorbunki-lmr.ru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CAF" w:rsidRPr="00DE0AD6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 w:rsidR="001E6DD8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="00DE0AD6"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430B59" w:rsidRPr="00DE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Горбунковское сельское поселение</w:t>
      </w:r>
      <w:r w:rsidR="00430B59"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0A3CAF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контроля </w:t>
      </w:r>
      <w:r w:rsidR="001E6DD8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="00DE0AD6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Горбунковское сельское поселение</w:t>
      </w:r>
      <w:r w:rsidR="00430B59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1E6DD8" w:rsidRDefault="001E6DD8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DD8" w:rsidRPr="000A3CAF" w:rsidRDefault="001E6DD8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AF" w:rsidRPr="000A3CAF" w:rsidRDefault="00DB0729" w:rsidP="000A3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профилактики рисков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</w:t>
      </w:r>
      <w:r w:rsidR="001E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торговой деятельности </w:t>
      </w:r>
      <w:r w:rsidRPr="000A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Горбунковское сельское поселение</w:t>
      </w:r>
      <w:r w:rsidR="00541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28"/>
        <w:gridCol w:w="3580"/>
        <w:gridCol w:w="1995"/>
        <w:gridCol w:w="1237"/>
      </w:tblGrid>
      <w:tr w:rsidR="00430B59" w:rsidRPr="00BE61DB" w:rsidTr="000A3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30B59" w:rsidRPr="00BE61DB" w:rsidTr="00DE0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Горбунковское сельское поселение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размещает и поддерживает в актуальном 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состоянии на своем официальном сайте в сети «Интернет»: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2) руководства по соблюдению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6) доклады о муниципальном контроле;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7B1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Горбунковское сельское поселение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D6" w:rsidRPr="000A3CAF" w:rsidRDefault="00DE0AD6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430B59" w:rsidRPr="00BE61DB" w:rsidTr="007B1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наличии у контрольного органа сведений о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готовящихся или возможных наруше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ниях обязательных требований, а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индикаторам риска нарушения обязательных требований,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контрольный орган объявляет контролируемому лицу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1A" w:rsidRPr="000A3CAF" w:rsidRDefault="00EE7C1A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430B59" w:rsidRPr="00BE61DB" w:rsidTr="00BE6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осуществляется должностными лицами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Консультирование, осуществляется по следующим вопросам: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компетенция уполномоченного органа;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порядок обжалования решений органов муниципального контроля, действий (бездействия)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 их должностных лиц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телекоммуникационной сети «Интернет» письменного разъяснения, подписанного уп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олномоченным должностным лицом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</w:t>
            </w:r>
            <w:r w:rsidR="001E6DD8">
              <w:rPr>
                <w:rFonts w:ascii="Times New Roman" w:eastAsia="Times New Roman" w:hAnsi="Times New Roman" w:cs="Times New Roman"/>
                <w:lang w:eastAsia="ru-RU"/>
              </w:rPr>
              <w:t>х к осуществлению торговой деятельности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 закона от 31.07.2020 № 248-ФЗ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профилактического визита (обязательного профилактического визита) определ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яется муниципальным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инспектором самостоятельно и не может превышать 1 рабочий день.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филактический визит проводится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видео-конференц-связи.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ходе профилактического визита </w:t>
            </w:r>
            <w:r w:rsidR="0003552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ED78BB" w:rsidRDefault="00ED78BB" w:rsidP="00D2488C">
      <w:pPr>
        <w:spacing w:before="100" w:beforeAutospacing="1" w:after="100" w:afterAutospacing="1" w:line="240" w:lineRule="auto"/>
      </w:pPr>
    </w:p>
    <w:sectPr w:rsidR="00E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5"/>
    <w:rsid w:val="00035523"/>
    <w:rsid w:val="000A3CAF"/>
    <w:rsid w:val="001E6DD8"/>
    <w:rsid w:val="001F2A35"/>
    <w:rsid w:val="002244CC"/>
    <w:rsid w:val="00267A93"/>
    <w:rsid w:val="002764AE"/>
    <w:rsid w:val="002D30CB"/>
    <w:rsid w:val="00430B59"/>
    <w:rsid w:val="00541528"/>
    <w:rsid w:val="0058300A"/>
    <w:rsid w:val="00591780"/>
    <w:rsid w:val="00685632"/>
    <w:rsid w:val="007207DB"/>
    <w:rsid w:val="00774A16"/>
    <w:rsid w:val="007B1BA2"/>
    <w:rsid w:val="00801853"/>
    <w:rsid w:val="008F389B"/>
    <w:rsid w:val="009A2515"/>
    <w:rsid w:val="00B324F0"/>
    <w:rsid w:val="00B46932"/>
    <w:rsid w:val="00BE61DB"/>
    <w:rsid w:val="00C114ED"/>
    <w:rsid w:val="00CE4E90"/>
    <w:rsid w:val="00D2488C"/>
    <w:rsid w:val="00D827BF"/>
    <w:rsid w:val="00D915C3"/>
    <w:rsid w:val="00DB0729"/>
    <w:rsid w:val="00DE0AD6"/>
    <w:rsid w:val="00ED78BB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DED6-991D-416D-B1CF-D2591A0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1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u5</cp:lastModifiedBy>
  <cp:revision>28</cp:revision>
  <dcterms:created xsi:type="dcterms:W3CDTF">2021-09-27T08:55:00Z</dcterms:created>
  <dcterms:modified xsi:type="dcterms:W3CDTF">2021-09-29T08:01:00Z</dcterms:modified>
</cp:coreProperties>
</file>